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AA7B00" w14:textId="77777777" w:rsidR="003A18D8" w:rsidRPr="00AD7DE3" w:rsidRDefault="00AD7DE3" w:rsidP="00AD7DE3">
      <w:pPr>
        <w:jc w:val="center"/>
        <w:rPr>
          <w:b/>
        </w:rPr>
      </w:pPr>
      <w:r>
        <w:rPr>
          <w:noProof/>
          <w:lang w:eastAsia="fr-FR"/>
        </w:rPr>
        <w:drawing>
          <wp:anchor distT="0" distB="0" distL="114300" distR="114300" simplePos="0" relativeHeight="251658240" behindDoc="0" locked="0" layoutInCell="1" allowOverlap="1" wp14:anchorId="2E0500B4" wp14:editId="10F8C8BE">
            <wp:simplePos x="0" y="0"/>
            <wp:positionH relativeFrom="column">
              <wp:posOffset>-823595</wp:posOffset>
            </wp:positionH>
            <wp:positionV relativeFrom="page">
              <wp:posOffset>106680</wp:posOffset>
            </wp:positionV>
            <wp:extent cx="1127125" cy="548640"/>
            <wp:effectExtent l="0" t="0" r="0" b="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125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D7DE3">
        <w:rPr>
          <w:b/>
        </w:rPr>
        <w:t xml:space="preserve"> </w:t>
      </w:r>
      <w:r w:rsidR="00CE3413" w:rsidRPr="00CA60D7">
        <w:rPr>
          <w:b/>
          <w:sz w:val="36"/>
        </w:rPr>
        <w:t xml:space="preserve">FICHE D’ANALYSE </w:t>
      </w:r>
      <w:r w:rsidR="00CA60D7">
        <w:rPr>
          <w:b/>
          <w:sz w:val="36"/>
        </w:rPr>
        <w:t xml:space="preserve">PEDAGOGIQUE </w:t>
      </w:r>
      <w:r w:rsidR="00CE3413" w:rsidRPr="00CA60D7">
        <w:rPr>
          <w:b/>
          <w:sz w:val="36"/>
        </w:rPr>
        <w:t xml:space="preserve">PAR </w:t>
      </w:r>
      <w:r w:rsidR="009344E8" w:rsidRPr="00CA60D7">
        <w:rPr>
          <w:b/>
          <w:sz w:val="36"/>
        </w:rPr>
        <w:t>QUESTION</w:t>
      </w:r>
      <w:r w:rsidR="00487876" w:rsidRPr="00CA60D7">
        <w:rPr>
          <w:b/>
          <w:sz w:val="36"/>
        </w:rPr>
        <w:t xml:space="preserve"> </w:t>
      </w:r>
    </w:p>
    <w:tbl>
      <w:tblPr>
        <w:tblStyle w:val="Grilledutableau"/>
        <w:tblW w:w="10207" w:type="dxa"/>
        <w:tblInd w:w="-431" w:type="dxa"/>
        <w:tblLook w:val="04A0" w:firstRow="1" w:lastRow="0" w:firstColumn="1" w:lastColumn="0" w:noHBand="0" w:noVBand="1"/>
      </w:tblPr>
      <w:tblGrid>
        <w:gridCol w:w="2836"/>
        <w:gridCol w:w="2126"/>
        <w:gridCol w:w="5245"/>
      </w:tblGrid>
      <w:tr w:rsidR="00CA60D7" w14:paraId="3BAAED4F" w14:textId="77777777" w:rsidTr="00CA60D7">
        <w:tc>
          <w:tcPr>
            <w:tcW w:w="10207" w:type="dxa"/>
            <w:gridSpan w:val="3"/>
          </w:tcPr>
          <w:p w14:paraId="4A3DB08D" w14:textId="77777777" w:rsidR="00CA60D7" w:rsidRDefault="00CA60D7">
            <w:r w:rsidRPr="00CA60D7">
              <w:rPr>
                <w:b/>
              </w:rPr>
              <w:t>NIVEAU DE FORAMATION :</w:t>
            </w:r>
            <w:r>
              <w:t xml:space="preserve"> 2de professionnelle</w:t>
            </w:r>
          </w:p>
        </w:tc>
      </w:tr>
      <w:tr w:rsidR="00CA60D7" w14:paraId="6949B8FE" w14:textId="77777777" w:rsidTr="00CA60D7">
        <w:tc>
          <w:tcPr>
            <w:tcW w:w="4962" w:type="dxa"/>
            <w:gridSpan w:val="2"/>
          </w:tcPr>
          <w:p w14:paraId="275ED29B" w14:textId="0E5AAB93" w:rsidR="00CA60D7" w:rsidRDefault="00CA60D7" w:rsidP="00E169BB">
            <w:r w:rsidRPr="00AD7DE3">
              <w:rPr>
                <w:b/>
              </w:rPr>
              <w:t>DOMAINE</w:t>
            </w:r>
            <w:r>
              <w:t xml:space="preserve"> : </w:t>
            </w:r>
            <w:r w:rsidR="00E169BB">
              <w:t>STATISTIQUE ET PROBABILITÉS</w:t>
            </w:r>
          </w:p>
        </w:tc>
        <w:tc>
          <w:tcPr>
            <w:tcW w:w="5245" w:type="dxa"/>
          </w:tcPr>
          <w:p w14:paraId="7BC25527" w14:textId="19E3D90F" w:rsidR="00CA60D7" w:rsidRDefault="00CA60D7" w:rsidP="00212F28">
            <w:r w:rsidRPr="00AD7DE3">
              <w:rPr>
                <w:b/>
              </w:rPr>
              <w:t>COMPÉTENCE</w:t>
            </w:r>
            <w:r>
              <w:t xml:space="preserve"> : </w:t>
            </w:r>
            <w:r w:rsidR="00212F28" w:rsidRPr="00887984">
              <w:t>S’APPROPRIER</w:t>
            </w:r>
            <w:r w:rsidR="00F863A5" w:rsidRPr="00887984">
              <w:t>/RÉALISER</w:t>
            </w:r>
          </w:p>
        </w:tc>
      </w:tr>
      <w:tr w:rsidR="00CA60D7" w14:paraId="7018E9C0" w14:textId="77777777" w:rsidTr="00CA60D7">
        <w:tc>
          <w:tcPr>
            <w:tcW w:w="10207" w:type="dxa"/>
            <w:gridSpan w:val="3"/>
          </w:tcPr>
          <w:p w14:paraId="4C4AE3FB" w14:textId="77777777" w:rsidR="00CA60D7" w:rsidRDefault="00CA60D7" w:rsidP="00CA60D7">
            <w:r w:rsidRPr="00557CD4">
              <w:rPr>
                <w:b/>
              </w:rPr>
              <w:t>SOUS DOMAINE</w:t>
            </w:r>
            <w:r>
              <w:t> : Utiliser le calcul littéral</w:t>
            </w:r>
          </w:p>
        </w:tc>
      </w:tr>
      <w:tr w:rsidR="00CA60D7" w14:paraId="67EE49E4" w14:textId="77777777" w:rsidTr="00CA60D7">
        <w:tc>
          <w:tcPr>
            <w:tcW w:w="10207" w:type="dxa"/>
            <w:gridSpan w:val="3"/>
            <w:shd w:val="clear" w:color="auto" w:fill="D9D9D9" w:themeFill="background1" w:themeFillShade="D9"/>
          </w:tcPr>
          <w:p w14:paraId="06CC553A" w14:textId="74AE363C" w:rsidR="00CA60D7" w:rsidRPr="00CA60D7" w:rsidRDefault="00CA60D7" w:rsidP="00CA60D7">
            <w:pPr>
              <w:jc w:val="center"/>
              <w:rPr>
                <w:b/>
              </w:rPr>
            </w:pPr>
            <w:r>
              <w:rPr>
                <w:b/>
              </w:rPr>
              <w:t>Evaluation diagnostique de rentrée scolaire 202</w:t>
            </w:r>
            <w:r w:rsidR="00A15A30">
              <w:rPr>
                <w:b/>
              </w:rPr>
              <w:t>5</w:t>
            </w:r>
            <w:r>
              <w:rPr>
                <w:b/>
              </w:rPr>
              <w:t xml:space="preserve"> - </w:t>
            </w:r>
            <w:r w:rsidRPr="00CA60D7">
              <w:rPr>
                <w:b/>
              </w:rPr>
              <w:t>QUESTION n°</w:t>
            </w:r>
            <w:r w:rsidR="00A15A30">
              <w:rPr>
                <w:b/>
              </w:rPr>
              <w:t>11</w:t>
            </w:r>
            <w:r>
              <w:rPr>
                <w:b/>
              </w:rPr>
              <w:t xml:space="preserve"> </w:t>
            </w:r>
          </w:p>
        </w:tc>
      </w:tr>
      <w:tr w:rsidR="00CA60D7" w14:paraId="25D82319" w14:textId="77777777" w:rsidTr="00CA60D7">
        <w:tc>
          <w:tcPr>
            <w:tcW w:w="4962" w:type="dxa"/>
            <w:gridSpan w:val="2"/>
          </w:tcPr>
          <w:p w14:paraId="3B959608" w14:textId="77777777" w:rsidR="00CA60D7" w:rsidRDefault="00CA60D7" w:rsidP="00CA60D7">
            <w:r w:rsidRPr="00AD7DE3">
              <w:rPr>
                <w:b/>
              </w:rPr>
              <w:t>TYPE</w:t>
            </w:r>
            <w:r>
              <w:rPr>
                <w:rStyle w:val="Appelnotedebasdep"/>
              </w:rPr>
              <w:footnoteReference w:id="1"/>
            </w:r>
            <w:r>
              <w:t xml:space="preserve"> : Intermédiaire </w:t>
            </w:r>
          </w:p>
        </w:tc>
        <w:tc>
          <w:tcPr>
            <w:tcW w:w="5245" w:type="dxa"/>
          </w:tcPr>
          <w:p w14:paraId="74A98174" w14:textId="77777777" w:rsidR="00CA60D7" w:rsidRDefault="00CA60D7" w:rsidP="00CA60D7">
            <w:r w:rsidRPr="00AD7DE3">
              <w:rPr>
                <w:b/>
              </w:rPr>
              <w:t>CONTEXTE</w:t>
            </w:r>
            <w:r>
              <w:rPr>
                <w:rStyle w:val="Appelnotedebasdep"/>
              </w:rPr>
              <w:footnoteReference w:id="2"/>
            </w:r>
            <w:r>
              <w:t> : familier</w:t>
            </w:r>
          </w:p>
        </w:tc>
      </w:tr>
      <w:tr w:rsidR="00CA60D7" w14:paraId="5B95EFCE" w14:textId="77777777" w:rsidTr="00CA60D7">
        <w:trPr>
          <w:trHeight w:val="861"/>
        </w:trPr>
        <w:tc>
          <w:tcPr>
            <w:tcW w:w="10207" w:type="dxa"/>
            <w:gridSpan w:val="3"/>
          </w:tcPr>
          <w:p w14:paraId="6FC7358B" w14:textId="77777777" w:rsidR="00CA60D7" w:rsidRPr="00CA60D7" w:rsidRDefault="00CA60D7" w:rsidP="00CA60D7">
            <w:pPr>
              <w:rPr>
                <w:b/>
              </w:rPr>
            </w:pPr>
            <w:r w:rsidRPr="00CA60D7">
              <w:rPr>
                <w:b/>
              </w:rPr>
              <w:t>Enoncé</w:t>
            </w:r>
          </w:p>
          <w:p w14:paraId="232140BE" w14:textId="77777777" w:rsidR="00F863A5" w:rsidRDefault="00F863A5" w:rsidP="00F863A5">
            <w:pPr>
              <w:widowControl w:val="0"/>
              <w:autoSpaceDE w:val="0"/>
              <w:autoSpaceDN w:val="0"/>
              <w:adjustRightInd w:val="0"/>
              <w:rPr>
                <w:rFonts w:ascii="Times" w:hAnsi="Times" w:cs="Times"/>
              </w:rPr>
            </w:pPr>
            <w:r w:rsidRPr="00416E50">
              <w:rPr>
                <w:rFonts w:ascii="Times" w:hAnsi="Times" w:cs="Times"/>
              </w:rPr>
              <w:t xml:space="preserve">M. </w:t>
            </w:r>
            <w:proofErr w:type="spellStart"/>
            <w:r w:rsidRPr="00416E50">
              <w:rPr>
                <w:rFonts w:ascii="Times" w:hAnsi="Times" w:cs="Times"/>
              </w:rPr>
              <w:t>Payet</w:t>
            </w:r>
            <w:proofErr w:type="spellEnd"/>
            <w:r w:rsidRPr="00416E50">
              <w:rPr>
                <w:rFonts w:ascii="Times" w:hAnsi="Times" w:cs="Times"/>
              </w:rPr>
              <w:t xml:space="preserve"> a dépensé </w:t>
            </w:r>
            <w:r>
              <w:rPr>
                <w:rFonts w:ascii="Times" w:hAnsi="Times" w:cs="Times"/>
              </w:rPr>
              <w:t xml:space="preserve">1500 € </w:t>
            </w:r>
            <w:r w:rsidRPr="00B557D3">
              <w:rPr>
                <w:rFonts w:ascii="Times" w:hAnsi="Times" w:cs="Times"/>
              </w:rPr>
              <w:t xml:space="preserve">en climatisation </w:t>
            </w:r>
            <w:r>
              <w:rPr>
                <w:rFonts w:ascii="Times" w:hAnsi="Times" w:cs="Times"/>
              </w:rPr>
              <w:t xml:space="preserve">l’été précédent. Il a reporté le montant de ses dépenses mensuelles dans le tableau suivant : </w:t>
            </w:r>
          </w:p>
          <w:tbl>
            <w:tblPr>
              <w:tblStyle w:val="Grilledutableau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276"/>
              <w:gridCol w:w="4111"/>
            </w:tblGrid>
            <w:tr w:rsidR="00A62DBE" w14:paraId="45402986" w14:textId="77777777" w:rsidTr="00A62DBE">
              <w:trPr>
                <w:trHeight w:val="251"/>
                <w:jc w:val="center"/>
              </w:trPr>
              <w:tc>
                <w:tcPr>
                  <w:tcW w:w="1276" w:type="dxa"/>
                </w:tcPr>
                <w:p w14:paraId="4DBD80F4" w14:textId="77777777" w:rsidR="00F863A5" w:rsidRPr="00A62DBE" w:rsidRDefault="00F863A5" w:rsidP="00FD299D">
                  <w:pPr>
                    <w:jc w:val="center"/>
                    <w:rPr>
                      <w:b/>
                    </w:rPr>
                  </w:pPr>
                  <w:r w:rsidRPr="00A62DBE">
                    <w:rPr>
                      <w:b/>
                    </w:rPr>
                    <w:t>Les mois</w:t>
                  </w:r>
                </w:p>
              </w:tc>
              <w:tc>
                <w:tcPr>
                  <w:tcW w:w="4111" w:type="dxa"/>
                </w:tcPr>
                <w:p w14:paraId="7A08F8DD" w14:textId="77777777" w:rsidR="00F863A5" w:rsidRPr="00A62DBE" w:rsidRDefault="00F863A5" w:rsidP="00FD299D">
                  <w:pPr>
                    <w:jc w:val="center"/>
                    <w:rPr>
                      <w:b/>
                    </w:rPr>
                  </w:pPr>
                  <w:r w:rsidRPr="00A62DBE">
                    <w:rPr>
                      <w:b/>
                    </w:rPr>
                    <w:t xml:space="preserve">Montant </w:t>
                  </w:r>
                  <w:r w:rsidRPr="00B557D3">
                    <w:rPr>
                      <w:b/>
                    </w:rPr>
                    <w:t>des dépenses de climatisation (€)</w:t>
                  </w:r>
                </w:p>
              </w:tc>
            </w:tr>
            <w:tr w:rsidR="00A62DBE" w14:paraId="420194BF" w14:textId="77777777" w:rsidTr="00A62DBE">
              <w:trPr>
                <w:trHeight w:val="245"/>
                <w:jc w:val="center"/>
              </w:trPr>
              <w:tc>
                <w:tcPr>
                  <w:tcW w:w="1276" w:type="dxa"/>
                </w:tcPr>
                <w:p w14:paraId="4985E19B" w14:textId="77777777" w:rsidR="00F863A5" w:rsidRDefault="00F863A5" w:rsidP="00FD299D">
                  <w:pPr>
                    <w:jc w:val="center"/>
                  </w:pPr>
                  <w:r>
                    <w:t>Octobre</w:t>
                  </w:r>
                </w:p>
              </w:tc>
              <w:tc>
                <w:tcPr>
                  <w:tcW w:w="4111" w:type="dxa"/>
                </w:tcPr>
                <w:p w14:paraId="302CCEAD" w14:textId="77777777" w:rsidR="00F863A5" w:rsidRDefault="00F863A5" w:rsidP="00FD299D">
                  <w:pPr>
                    <w:jc w:val="center"/>
                  </w:pPr>
                  <w:r w:rsidRPr="00416E50">
                    <w:rPr>
                      <w:color w:val="808080" w:themeColor="background1" w:themeShade="80"/>
                    </w:rPr>
                    <w:t>…………..</w:t>
                  </w:r>
                </w:p>
              </w:tc>
            </w:tr>
            <w:tr w:rsidR="00A62DBE" w14:paraId="6A15958B" w14:textId="77777777" w:rsidTr="00A62DBE">
              <w:trPr>
                <w:trHeight w:val="251"/>
                <w:jc w:val="center"/>
              </w:trPr>
              <w:tc>
                <w:tcPr>
                  <w:tcW w:w="1276" w:type="dxa"/>
                </w:tcPr>
                <w:p w14:paraId="51B42B51" w14:textId="77777777" w:rsidR="00F863A5" w:rsidRDefault="00F863A5" w:rsidP="00FD299D">
                  <w:pPr>
                    <w:jc w:val="center"/>
                  </w:pPr>
                  <w:r>
                    <w:t>Novembre</w:t>
                  </w:r>
                </w:p>
              </w:tc>
              <w:tc>
                <w:tcPr>
                  <w:tcW w:w="4111" w:type="dxa"/>
                </w:tcPr>
                <w:p w14:paraId="07EEAAA8" w14:textId="77777777" w:rsidR="00F863A5" w:rsidRDefault="00F863A5" w:rsidP="00FD299D">
                  <w:pPr>
                    <w:jc w:val="center"/>
                  </w:pPr>
                  <w:r>
                    <w:t>130</w:t>
                  </w:r>
                </w:p>
              </w:tc>
            </w:tr>
            <w:tr w:rsidR="00A62DBE" w14:paraId="1E22C510" w14:textId="77777777" w:rsidTr="00A62DBE">
              <w:trPr>
                <w:trHeight w:val="245"/>
                <w:jc w:val="center"/>
              </w:trPr>
              <w:tc>
                <w:tcPr>
                  <w:tcW w:w="1276" w:type="dxa"/>
                </w:tcPr>
                <w:p w14:paraId="5916DD45" w14:textId="77777777" w:rsidR="00F863A5" w:rsidRDefault="00F863A5" w:rsidP="00FD299D">
                  <w:pPr>
                    <w:jc w:val="center"/>
                  </w:pPr>
                  <w:r>
                    <w:t>Décembre</w:t>
                  </w:r>
                </w:p>
              </w:tc>
              <w:tc>
                <w:tcPr>
                  <w:tcW w:w="4111" w:type="dxa"/>
                </w:tcPr>
                <w:p w14:paraId="5D338FDC" w14:textId="77777777" w:rsidR="00F863A5" w:rsidRDefault="00F863A5" w:rsidP="00FD299D">
                  <w:pPr>
                    <w:jc w:val="center"/>
                  </w:pPr>
                  <w:r>
                    <w:t>250</w:t>
                  </w:r>
                </w:p>
              </w:tc>
            </w:tr>
            <w:tr w:rsidR="00A62DBE" w14:paraId="747DAC38" w14:textId="77777777" w:rsidTr="00A62DBE">
              <w:trPr>
                <w:trHeight w:val="251"/>
                <w:jc w:val="center"/>
              </w:trPr>
              <w:tc>
                <w:tcPr>
                  <w:tcW w:w="1276" w:type="dxa"/>
                </w:tcPr>
                <w:p w14:paraId="36EEBDFF" w14:textId="77777777" w:rsidR="00F863A5" w:rsidRDefault="00F863A5" w:rsidP="00FD299D">
                  <w:pPr>
                    <w:jc w:val="center"/>
                  </w:pPr>
                  <w:r>
                    <w:t>Janvier</w:t>
                  </w:r>
                </w:p>
              </w:tc>
              <w:tc>
                <w:tcPr>
                  <w:tcW w:w="4111" w:type="dxa"/>
                </w:tcPr>
                <w:p w14:paraId="7FFBA88A" w14:textId="77777777" w:rsidR="00F863A5" w:rsidRDefault="00F863A5" w:rsidP="00FD299D">
                  <w:pPr>
                    <w:jc w:val="center"/>
                  </w:pPr>
                  <w:r>
                    <w:t>350</w:t>
                  </w:r>
                </w:p>
              </w:tc>
            </w:tr>
            <w:tr w:rsidR="00A62DBE" w14:paraId="66BB8FC6" w14:textId="77777777" w:rsidTr="00A62DBE">
              <w:trPr>
                <w:trHeight w:val="245"/>
                <w:jc w:val="center"/>
              </w:trPr>
              <w:tc>
                <w:tcPr>
                  <w:tcW w:w="1276" w:type="dxa"/>
                </w:tcPr>
                <w:p w14:paraId="1444C460" w14:textId="77777777" w:rsidR="00F863A5" w:rsidRDefault="00F863A5" w:rsidP="00FD299D">
                  <w:pPr>
                    <w:jc w:val="center"/>
                  </w:pPr>
                  <w:r>
                    <w:t>Février</w:t>
                  </w:r>
                </w:p>
              </w:tc>
              <w:tc>
                <w:tcPr>
                  <w:tcW w:w="4111" w:type="dxa"/>
                </w:tcPr>
                <w:p w14:paraId="2D2E5D3C" w14:textId="77777777" w:rsidR="00F863A5" w:rsidRDefault="00F863A5" w:rsidP="00FD299D">
                  <w:pPr>
                    <w:jc w:val="center"/>
                  </w:pPr>
                  <w:r>
                    <w:t>390</w:t>
                  </w:r>
                </w:p>
              </w:tc>
            </w:tr>
            <w:tr w:rsidR="00A62DBE" w14:paraId="119D392A" w14:textId="77777777" w:rsidTr="00A62DBE">
              <w:trPr>
                <w:trHeight w:val="251"/>
                <w:jc w:val="center"/>
              </w:trPr>
              <w:tc>
                <w:tcPr>
                  <w:tcW w:w="1276" w:type="dxa"/>
                </w:tcPr>
                <w:p w14:paraId="44879BFC" w14:textId="77777777" w:rsidR="00F863A5" w:rsidRDefault="00F863A5" w:rsidP="00FD299D">
                  <w:pPr>
                    <w:jc w:val="center"/>
                  </w:pPr>
                  <w:r>
                    <w:t>Mars</w:t>
                  </w:r>
                </w:p>
              </w:tc>
              <w:tc>
                <w:tcPr>
                  <w:tcW w:w="4111" w:type="dxa"/>
                </w:tcPr>
                <w:p w14:paraId="2177F275" w14:textId="77777777" w:rsidR="00F863A5" w:rsidRDefault="00F863A5" w:rsidP="00FD299D">
                  <w:pPr>
                    <w:jc w:val="center"/>
                  </w:pPr>
                  <w:r>
                    <w:t>280</w:t>
                  </w:r>
                </w:p>
              </w:tc>
            </w:tr>
            <w:tr w:rsidR="00A62DBE" w14:paraId="521C4569" w14:textId="77777777" w:rsidTr="00A62DBE">
              <w:trPr>
                <w:trHeight w:val="245"/>
                <w:jc w:val="center"/>
              </w:trPr>
              <w:tc>
                <w:tcPr>
                  <w:tcW w:w="1276" w:type="dxa"/>
                </w:tcPr>
                <w:p w14:paraId="57A6BEBF" w14:textId="77777777" w:rsidR="00F863A5" w:rsidRPr="00A62DBE" w:rsidRDefault="00F863A5" w:rsidP="00FD299D">
                  <w:pPr>
                    <w:jc w:val="center"/>
                    <w:rPr>
                      <w:b/>
                    </w:rPr>
                  </w:pPr>
                  <w:r w:rsidRPr="00A62DBE">
                    <w:rPr>
                      <w:b/>
                    </w:rPr>
                    <w:t>TOTAL</w:t>
                  </w:r>
                </w:p>
              </w:tc>
              <w:tc>
                <w:tcPr>
                  <w:tcW w:w="4111" w:type="dxa"/>
                </w:tcPr>
                <w:p w14:paraId="32F091F5" w14:textId="77777777" w:rsidR="00F863A5" w:rsidRDefault="00F863A5" w:rsidP="00FD299D">
                  <w:pPr>
                    <w:jc w:val="center"/>
                  </w:pPr>
                  <w:r w:rsidRPr="00F863A5">
                    <w:rPr>
                      <w:color w:val="808080" w:themeColor="background1" w:themeShade="80"/>
                    </w:rPr>
                    <w:t>…………..</w:t>
                  </w:r>
                </w:p>
              </w:tc>
            </w:tr>
          </w:tbl>
          <w:p w14:paraId="4EFC1520" w14:textId="77777777" w:rsidR="00E169BB" w:rsidRPr="00B557D3" w:rsidRDefault="00E169BB" w:rsidP="00E169BB">
            <w:pPr>
              <w:widowControl w:val="0"/>
              <w:numPr>
                <w:ilvl w:val="0"/>
                <w:numId w:val="8"/>
              </w:numPr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ind w:hanging="720"/>
              <w:rPr>
                <w:rFonts w:ascii="Arial" w:hAnsi="Arial" w:cs="Arial"/>
                <w:bCs/>
              </w:rPr>
            </w:pPr>
            <w:r w:rsidRPr="00B557D3">
              <w:rPr>
                <w:rFonts w:ascii="Arial" w:hAnsi="Arial" w:cs="Arial"/>
                <w:bCs/>
              </w:rPr>
              <w:t>Compléter Le tableau</w:t>
            </w:r>
          </w:p>
          <w:p w14:paraId="485E0FEE" w14:textId="5317B15D" w:rsidR="00E169BB" w:rsidRPr="00E169BB" w:rsidRDefault="00E169BB" w:rsidP="00E169BB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ind w:left="360"/>
              <w:rPr>
                <w:rFonts w:ascii="Arial" w:hAnsi="Arial" w:cs="Arial"/>
                <w:bCs/>
              </w:rPr>
            </w:pPr>
          </w:p>
        </w:tc>
      </w:tr>
      <w:tr w:rsidR="00FC26B6" w14:paraId="6FF6E3D3" w14:textId="77777777" w:rsidTr="00CA60D7">
        <w:tc>
          <w:tcPr>
            <w:tcW w:w="2836" w:type="dxa"/>
          </w:tcPr>
          <w:p w14:paraId="221DA394" w14:textId="09044F7F" w:rsidR="00FC26B6" w:rsidRPr="00AD7DE3" w:rsidRDefault="00FC26B6" w:rsidP="00FC26B6">
            <w:pPr>
              <w:rPr>
                <w:b/>
              </w:rPr>
            </w:pPr>
            <w:r w:rsidRPr="00AD7DE3">
              <w:rPr>
                <w:b/>
              </w:rPr>
              <w:t>R</w:t>
            </w:r>
            <w:r>
              <w:rPr>
                <w:b/>
              </w:rPr>
              <w:t>éponse attendue</w:t>
            </w:r>
          </w:p>
        </w:tc>
        <w:tc>
          <w:tcPr>
            <w:tcW w:w="7371" w:type="dxa"/>
            <w:gridSpan w:val="2"/>
          </w:tcPr>
          <w:p w14:paraId="66193443" w14:textId="4B99B1E3" w:rsidR="00FC26B6" w:rsidRDefault="00FC26B6" w:rsidP="00FC26B6">
            <w:r>
              <w:t>Octobre : 100                          Total : 1500</w:t>
            </w:r>
          </w:p>
        </w:tc>
      </w:tr>
      <w:tr w:rsidR="00FC26B6" w14:paraId="394F8F44" w14:textId="77777777" w:rsidTr="00CA60D7">
        <w:tc>
          <w:tcPr>
            <w:tcW w:w="2836" w:type="dxa"/>
          </w:tcPr>
          <w:p w14:paraId="6D8F0EA9" w14:textId="77777777" w:rsidR="00FC26B6" w:rsidRPr="00AD7DE3" w:rsidRDefault="00FC26B6" w:rsidP="00FC26B6">
            <w:pPr>
              <w:rPr>
                <w:b/>
              </w:rPr>
            </w:pPr>
            <w:r w:rsidRPr="00AD7DE3">
              <w:rPr>
                <w:b/>
              </w:rPr>
              <w:t>Descriptif de la tâche </w:t>
            </w:r>
          </w:p>
        </w:tc>
        <w:tc>
          <w:tcPr>
            <w:tcW w:w="7371" w:type="dxa"/>
            <w:gridSpan w:val="2"/>
          </w:tcPr>
          <w:p w14:paraId="243250B9" w14:textId="2BBEACE6" w:rsidR="00FC26B6" w:rsidRDefault="00FC26B6" w:rsidP="00FC26B6">
            <w:r w:rsidRPr="00B557D3">
              <w:t>L</w:t>
            </w:r>
            <w:r w:rsidRPr="00887984">
              <w:t>ecture de l’énoncé / lecture du tableau</w:t>
            </w:r>
          </w:p>
        </w:tc>
      </w:tr>
      <w:tr w:rsidR="00FC26B6" w14:paraId="384E154E" w14:textId="77777777" w:rsidTr="00CA60D7">
        <w:tc>
          <w:tcPr>
            <w:tcW w:w="2836" w:type="dxa"/>
          </w:tcPr>
          <w:p w14:paraId="3C37F72C" w14:textId="77777777" w:rsidR="00FC26B6" w:rsidRPr="00AD7DE3" w:rsidRDefault="00FC26B6" w:rsidP="00FC26B6">
            <w:pPr>
              <w:rPr>
                <w:b/>
              </w:rPr>
            </w:pPr>
            <w:r w:rsidRPr="00AD7DE3">
              <w:rPr>
                <w:b/>
              </w:rPr>
              <w:t>Positionnement</w:t>
            </w:r>
            <w:r>
              <w:rPr>
                <w:rStyle w:val="Appelnotedebasdep"/>
                <w:b/>
              </w:rPr>
              <w:footnoteReference w:id="3"/>
            </w:r>
          </w:p>
        </w:tc>
        <w:tc>
          <w:tcPr>
            <w:tcW w:w="7371" w:type="dxa"/>
            <w:gridSpan w:val="2"/>
          </w:tcPr>
          <w:p w14:paraId="4A123A29" w14:textId="77777777" w:rsidR="00FC26B6" w:rsidRDefault="00FC26B6" w:rsidP="00FC26B6">
            <w:r>
              <w:t>SATISFAISANT</w:t>
            </w:r>
          </w:p>
        </w:tc>
      </w:tr>
      <w:tr w:rsidR="00FC26B6" w14:paraId="1C85B7D1" w14:textId="77777777" w:rsidTr="00CA60D7">
        <w:tc>
          <w:tcPr>
            <w:tcW w:w="10207" w:type="dxa"/>
            <w:gridSpan w:val="3"/>
            <w:shd w:val="clear" w:color="auto" w:fill="D9D9D9" w:themeFill="background1" w:themeFillShade="D9"/>
          </w:tcPr>
          <w:p w14:paraId="26942615" w14:textId="77777777" w:rsidR="00FC26B6" w:rsidRPr="004F1C3D" w:rsidRDefault="00FC26B6" w:rsidP="00FC26B6">
            <w:pPr>
              <w:jc w:val="center"/>
              <w:rPr>
                <w:b/>
              </w:rPr>
            </w:pPr>
            <w:r w:rsidRPr="004F1C3D">
              <w:rPr>
                <w:b/>
              </w:rPr>
              <w:t>COMMENTAIRES PÉDAGOGIQUES</w:t>
            </w:r>
          </w:p>
        </w:tc>
      </w:tr>
      <w:tr w:rsidR="00FC26B6" w14:paraId="27B01B15" w14:textId="77777777" w:rsidTr="00CA60D7">
        <w:tc>
          <w:tcPr>
            <w:tcW w:w="10207" w:type="dxa"/>
            <w:gridSpan w:val="3"/>
          </w:tcPr>
          <w:p w14:paraId="50E98BA4" w14:textId="77777777" w:rsidR="00FC26B6" w:rsidRPr="00B557D3" w:rsidRDefault="00FC26B6" w:rsidP="00FC26B6">
            <w:pPr>
              <w:rPr>
                <w:b/>
              </w:rPr>
            </w:pPr>
            <w:r w:rsidRPr="00B557D3">
              <w:rPr>
                <w:b/>
              </w:rPr>
              <w:t>Analyse des difficultés et des distracteurs</w:t>
            </w:r>
          </w:p>
          <w:p w14:paraId="2A9EEDB1" w14:textId="77777777" w:rsidR="00FC26B6" w:rsidRPr="00B557D3" w:rsidRDefault="00FC26B6" w:rsidP="00FC26B6">
            <w:pPr>
              <w:pStyle w:val="Paragraphedeliste"/>
              <w:numPr>
                <w:ilvl w:val="0"/>
                <w:numId w:val="4"/>
              </w:numPr>
            </w:pPr>
            <w:r w:rsidRPr="00B557D3">
              <w:t>Compréhension de l’énoncé</w:t>
            </w:r>
          </w:p>
          <w:p w14:paraId="6E1EA6DB" w14:textId="743157C3" w:rsidR="00FC26B6" w:rsidRPr="00B557D3" w:rsidRDefault="00FC26B6" w:rsidP="00FC26B6">
            <w:pPr>
              <w:pStyle w:val="Paragraphedeliste"/>
              <w:numPr>
                <w:ilvl w:val="0"/>
                <w:numId w:val="4"/>
              </w:numPr>
            </w:pPr>
            <w:r w:rsidRPr="00B557D3">
              <w:t>Lecture du tableau</w:t>
            </w:r>
          </w:p>
          <w:p w14:paraId="32A2B96B" w14:textId="7131C250" w:rsidR="00FC26B6" w:rsidRPr="00B557D3" w:rsidRDefault="00FC26B6" w:rsidP="00FC26B6">
            <w:pPr>
              <w:pStyle w:val="Paragraphedeliste"/>
              <w:numPr>
                <w:ilvl w:val="0"/>
                <w:numId w:val="4"/>
              </w:numPr>
            </w:pPr>
            <w:r w:rsidRPr="00B557D3">
              <w:t>Calculs</w:t>
            </w:r>
          </w:p>
        </w:tc>
      </w:tr>
      <w:tr w:rsidR="00FC26B6" w:rsidRPr="00CA60D7" w14:paraId="21C325DB" w14:textId="77777777" w:rsidTr="00CA60D7">
        <w:tc>
          <w:tcPr>
            <w:tcW w:w="10207" w:type="dxa"/>
            <w:gridSpan w:val="3"/>
            <w:shd w:val="clear" w:color="auto" w:fill="D9D9D9" w:themeFill="background1" w:themeFillShade="D9"/>
          </w:tcPr>
          <w:p w14:paraId="2A0BCCF9" w14:textId="77777777" w:rsidR="00FC26B6" w:rsidRPr="00B557D3" w:rsidRDefault="00FC26B6" w:rsidP="00FC26B6">
            <w:pPr>
              <w:jc w:val="center"/>
              <w:rPr>
                <w:b/>
              </w:rPr>
            </w:pPr>
            <w:r w:rsidRPr="00B557D3">
              <w:rPr>
                <w:b/>
              </w:rPr>
              <w:t>Niveaux de maitrises</w:t>
            </w:r>
          </w:p>
        </w:tc>
      </w:tr>
      <w:tr w:rsidR="00FC26B6" w14:paraId="1B7D000C" w14:textId="77777777" w:rsidTr="00CA60D7">
        <w:tc>
          <w:tcPr>
            <w:tcW w:w="10207" w:type="dxa"/>
            <w:gridSpan w:val="3"/>
          </w:tcPr>
          <w:p w14:paraId="568FFB47" w14:textId="49467B2D" w:rsidR="00FC26B6" w:rsidRPr="00887984" w:rsidRDefault="00FC26B6" w:rsidP="00FC26B6">
            <w:pPr>
              <w:rPr>
                <w:b/>
              </w:rPr>
            </w:pPr>
            <w:r w:rsidRPr="00887984">
              <w:rPr>
                <w:b/>
              </w:rPr>
              <w:t xml:space="preserve">« à besoins » : </w:t>
            </w:r>
            <w:r w:rsidRPr="00887984">
              <w:t>pas de réponse</w:t>
            </w:r>
          </w:p>
          <w:p w14:paraId="6CA7BFE3" w14:textId="492F7C4D" w:rsidR="00FC26B6" w:rsidRPr="00887984" w:rsidRDefault="00FC26B6" w:rsidP="00FC26B6">
            <w:r w:rsidRPr="00887984">
              <w:rPr>
                <w:b/>
              </w:rPr>
              <w:t xml:space="preserve">« fragile » : </w:t>
            </w:r>
            <w:r w:rsidRPr="00887984">
              <w:t xml:space="preserve"> une réponse partielle</w:t>
            </w:r>
          </w:p>
          <w:p w14:paraId="7A795349" w14:textId="38F4A7B1" w:rsidR="00FC26B6" w:rsidRPr="00887984" w:rsidRDefault="00FC26B6" w:rsidP="00FC26B6">
            <w:r w:rsidRPr="00887984">
              <w:rPr>
                <w:b/>
              </w:rPr>
              <w:t>« satisfaisant » :</w:t>
            </w:r>
            <w:r w:rsidRPr="00887984">
              <w:t xml:space="preserve"> une réponse correct</w:t>
            </w:r>
          </w:p>
        </w:tc>
      </w:tr>
      <w:tr w:rsidR="00FC26B6" w14:paraId="76AEEC8C" w14:textId="77777777" w:rsidTr="00CA60D7">
        <w:tc>
          <w:tcPr>
            <w:tcW w:w="10207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5778ED3" w14:textId="77777777" w:rsidR="00FC26B6" w:rsidRPr="00887984" w:rsidRDefault="00FC26B6" w:rsidP="00FC26B6">
            <w:pPr>
              <w:jc w:val="center"/>
              <w:rPr>
                <w:b/>
              </w:rPr>
            </w:pPr>
            <w:r w:rsidRPr="00887984">
              <w:rPr>
                <w:b/>
              </w:rPr>
              <w:t>Pistes de différenciation pédagogique</w:t>
            </w:r>
          </w:p>
        </w:tc>
      </w:tr>
      <w:tr w:rsidR="00FC26B6" w14:paraId="291383D3" w14:textId="77777777" w:rsidTr="00CA60D7">
        <w:tc>
          <w:tcPr>
            <w:tcW w:w="10207" w:type="dxa"/>
            <w:gridSpan w:val="3"/>
            <w:tcBorders>
              <w:bottom w:val="dashed" w:sz="4" w:space="0" w:color="auto"/>
            </w:tcBorders>
          </w:tcPr>
          <w:p w14:paraId="2FB5A408" w14:textId="77777777" w:rsidR="00FC26B6" w:rsidRPr="00887984" w:rsidRDefault="00FC26B6" w:rsidP="00FC26B6">
            <w:pPr>
              <w:rPr>
                <w:u w:val="single"/>
              </w:rPr>
            </w:pPr>
            <w:r w:rsidRPr="00887984">
              <w:rPr>
                <w:u w:val="single"/>
              </w:rPr>
              <w:t>Simplification</w:t>
            </w:r>
          </w:p>
          <w:p w14:paraId="66629368" w14:textId="527299BF" w:rsidR="00FC26B6" w:rsidRPr="00887984" w:rsidRDefault="00FC26B6" w:rsidP="00FC26B6">
            <w:pPr>
              <w:pStyle w:val="Paragraphedeliste"/>
              <w:numPr>
                <w:ilvl w:val="0"/>
                <w:numId w:val="2"/>
              </w:numPr>
            </w:pPr>
            <w:r w:rsidRPr="00887984">
              <w:t xml:space="preserve">Donner un exemple d’une lecture </w:t>
            </w:r>
          </w:p>
          <w:p w14:paraId="0A0CD351" w14:textId="7F8365CC" w:rsidR="00FC26B6" w:rsidRPr="00887984" w:rsidRDefault="00FC26B6" w:rsidP="00FC26B6">
            <w:pPr>
              <w:pStyle w:val="Paragraphedeliste"/>
              <w:numPr>
                <w:ilvl w:val="0"/>
                <w:numId w:val="2"/>
              </w:numPr>
            </w:pPr>
            <w:r w:rsidRPr="00887984">
              <w:t>Donner la masse total des dépenses.</w:t>
            </w:r>
          </w:p>
        </w:tc>
      </w:tr>
      <w:tr w:rsidR="00FC26B6" w14:paraId="4670AD6A" w14:textId="77777777" w:rsidTr="00CA60D7">
        <w:tc>
          <w:tcPr>
            <w:tcW w:w="10207" w:type="dxa"/>
            <w:gridSpan w:val="3"/>
            <w:tcBorders>
              <w:top w:val="dashed" w:sz="4" w:space="0" w:color="auto"/>
            </w:tcBorders>
          </w:tcPr>
          <w:p w14:paraId="6CB4EE5F" w14:textId="77777777" w:rsidR="00FC26B6" w:rsidRPr="00B557D3" w:rsidRDefault="00FC26B6" w:rsidP="00FC26B6">
            <w:pPr>
              <w:rPr>
                <w:u w:val="single"/>
              </w:rPr>
            </w:pPr>
            <w:r w:rsidRPr="00B557D3">
              <w:rPr>
                <w:u w:val="single"/>
              </w:rPr>
              <w:t>Complexification</w:t>
            </w:r>
          </w:p>
          <w:p w14:paraId="64E87F83" w14:textId="6BEB8349" w:rsidR="00FC26B6" w:rsidRPr="00B557D3" w:rsidRDefault="00FC26B6" w:rsidP="00FC26B6">
            <w:pPr>
              <w:pStyle w:val="Paragraphedeliste"/>
              <w:numPr>
                <w:ilvl w:val="0"/>
                <w:numId w:val="5"/>
              </w:numPr>
            </w:pPr>
            <w:r w:rsidRPr="00B557D3">
              <w:t>Calculer un ou les pourcentages.</w:t>
            </w:r>
          </w:p>
        </w:tc>
      </w:tr>
      <w:tr w:rsidR="00FC26B6" w14:paraId="656386B7" w14:textId="77777777" w:rsidTr="00CA60D7">
        <w:tc>
          <w:tcPr>
            <w:tcW w:w="10207" w:type="dxa"/>
            <w:gridSpan w:val="3"/>
          </w:tcPr>
          <w:p w14:paraId="6BB999C4" w14:textId="77777777" w:rsidR="00FC26B6" w:rsidRPr="00B557D3" w:rsidRDefault="00FC26B6" w:rsidP="00FC26B6">
            <w:pPr>
              <w:rPr>
                <w:b/>
              </w:rPr>
            </w:pPr>
            <w:r w:rsidRPr="00B557D3">
              <w:rPr>
                <w:b/>
              </w:rPr>
              <w:t xml:space="preserve">Remédiations   </w:t>
            </w:r>
          </w:p>
          <w:p w14:paraId="30346716" w14:textId="15548C89" w:rsidR="00FC26B6" w:rsidRPr="00B557D3" w:rsidRDefault="00FC26B6" w:rsidP="00FC26B6">
            <w:pPr>
              <w:pStyle w:val="Paragraphedeliste"/>
              <w:numPr>
                <w:ilvl w:val="0"/>
                <w:numId w:val="6"/>
              </w:numPr>
            </w:pPr>
            <w:r>
              <w:t>Revoir la lecture d’un tableau statistique</w:t>
            </w:r>
          </w:p>
        </w:tc>
      </w:tr>
      <w:tr w:rsidR="00FC26B6" w14:paraId="7431ACC6" w14:textId="77777777" w:rsidTr="00CA60D7">
        <w:tc>
          <w:tcPr>
            <w:tcW w:w="10207" w:type="dxa"/>
            <w:gridSpan w:val="3"/>
          </w:tcPr>
          <w:p w14:paraId="3633FE83" w14:textId="77777777" w:rsidR="00FC26B6" w:rsidRPr="00AD7DE3" w:rsidRDefault="00FC26B6" w:rsidP="00FC26B6">
            <w:pPr>
              <w:rPr>
                <w:b/>
              </w:rPr>
            </w:pPr>
            <w:r w:rsidRPr="00AD7DE3">
              <w:rPr>
                <w:b/>
              </w:rPr>
              <w:t xml:space="preserve">Prolongements </w:t>
            </w:r>
          </w:p>
          <w:p w14:paraId="7492C19D" w14:textId="331F0AA3" w:rsidR="00FC26B6" w:rsidRPr="00887984" w:rsidRDefault="00FC26B6" w:rsidP="00FC26B6">
            <w:pPr>
              <w:pStyle w:val="Paragraphedeliste"/>
              <w:numPr>
                <w:ilvl w:val="0"/>
                <w:numId w:val="7"/>
              </w:numPr>
            </w:pPr>
            <w:r w:rsidRPr="00887984">
              <w:t xml:space="preserve">Présentation graphique </w:t>
            </w:r>
            <w:r>
              <w:t>(</w:t>
            </w:r>
            <w:r w:rsidRPr="00887984">
              <w:t>diagramme en bâtons/diagramme circulaire)</w:t>
            </w:r>
          </w:p>
          <w:p w14:paraId="38962C63" w14:textId="2FF86457" w:rsidR="00FC26B6" w:rsidRDefault="00FC26B6" w:rsidP="00FC26B6">
            <w:pPr>
              <w:pStyle w:val="Paragraphedeliste"/>
              <w:numPr>
                <w:ilvl w:val="0"/>
                <w:numId w:val="7"/>
              </w:numPr>
            </w:pPr>
            <w:r w:rsidRPr="00887984">
              <w:t>Statistiques (Calculs statistiques)</w:t>
            </w:r>
          </w:p>
        </w:tc>
      </w:tr>
      <w:tr w:rsidR="00FC26B6" w14:paraId="570B7921" w14:textId="77777777" w:rsidTr="00CA60D7">
        <w:tc>
          <w:tcPr>
            <w:tcW w:w="10207" w:type="dxa"/>
            <w:gridSpan w:val="3"/>
          </w:tcPr>
          <w:p w14:paraId="30BE2DD4" w14:textId="77777777" w:rsidR="00FC26B6" w:rsidRPr="00AD7DE3" w:rsidRDefault="00FC26B6" w:rsidP="00FC26B6">
            <w:pPr>
              <w:rPr>
                <w:b/>
              </w:rPr>
            </w:pPr>
            <w:r w:rsidRPr="00AD7DE3">
              <w:rPr>
                <w:b/>
              </w:rPr>
              <w:t>Éléments du programme de 2</w:t>
            </w:r>
            <w:r w:rsidRPr="00AD7DE3">
              <w:rPr>
                <w:b/>
                <w:vertAlign w:val="superscript"/>
              </w:rPr>
              <w:t>nde</w:t>
            </w:r>
            <w:r w:rsidRPr="00AD7DE3">
              <w:rPr>
                <w:b/>
              </w:rPr>
              <w:t xml:space="preserve"> BAC PRO permettant de remobiliser cette notion</w:t>
            </w:r>
          </w:p>
          <w:p w14:paraId="0AF0E846" w14:textId="0402E805" w:rsidR="00FC26B6" w:rsidRPr="00724981" w:rsidRDefault="00FC26B6" w:rsidP="00FC26B6">
            <w:pPr>
              <w:widowControl w:val="0"/>
              <w:autoSpaceDE w:val="0"/>
              <w:autoSpaceDN w:val="0"/>
              <w:adjustRightInd w:val="0"/>
              <w:rPr>
                <w:rFonts w:ascii="Times" w:hAnsi="Times" w:cs="Times"/>
                <w:sz w:val="24"/>
                <w:szCs w:val="24"/>
              </w:rPr>
            </w:pPr>
            <w:r>
              <w:t xml:space="preserve">Le domaine Statistiques et probabilités comporte un module intitulé « Statistique à une variable ». L’une des capacités développées est : </w:t>
            </w:r>
            <w:r w:rsidRPr="00724981">
              <w:rPr>
                <w:rFonts w:ascii="Times" w:hAnsi="Times" w:cs="Times"/>
              </w:rPr>
              <w:t>Organiser des données statistiques en choisissant un mode de représentation adapté à l'aide des fonctions statistiques d'une calculatrice ou d'un tableur.</w:t>
            </w:r>
          </w:p>
        </w:tc>
      </w:tr>
    </w:tbl>
    <w:p w14:paraId="6E32CD90" w14:textId="77777777" w:rsidR="00DE736B" w:rsidRPr="00A339DF" w:rsidRDefault="00DE736B" w:rsidP="00A339DF">
      <w:pPr>
        <w:rPr>
          <w:sz w:val="12"/>
        </w:rPr>
      </w:pPr>
    </w:p>
    <w:sectPr w:rsidR="00DE736B" w:rsidRPr="00A339DF" w:rsidSect="00CA60D7">
      <w:pgSz w:w="11906" w:h="16838"/>
      <w:pgMar w:top="568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49B751" w14:textId="77777777" w:rsidR="002B5BBD" w:rsidRDefault="002B5BBD" w:rsidP="00674C8D">
      <w:pPr>
        <w:spacing w:after="0" w:line="240" w:lineRule="auto"/>
      </w:pPr>
      <w:r>
        <w:separator/>
      </w:r>
    </w:p>
  </w:endnote>
  <w:endnote w:type="continuationSeparator" w:id="0">
    <w:p w14:paraId="1AC019DC" w14:textId="77777777" w:rsidR="002B5BBD" w:rsidRDefault="002B5BBD" w:rsidP="00674C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693041" w14:textId="77777777" w:rsidR="002B5BBD" w:rsidRDefault="002B5BBD" w:rsidP="00674C8D">
      <w:pPr>
        <w:spacing w:after="0" w:line="240" w:lineRule="auto"/>
      </w:pPr>
      <w:r>
        <w:separator/>
      </w:r>
    </w:p>
  </w:footnote>
  <w:footnote w:type="continuationSeparator" w:id="0">
    <w:p w14:paraId="33D017D9" w14:textId="77777777" w:rsidR="002B5BBD" w:rsidRDefault="002B5BBD" w:rsidP="00674C8D">
      <w:pPr>
        <w:spacing w:after="0" w:line="240" w:lineRule="auto"/>
      </w:pPr>
      <w:r>
        <w:continuationSeparator/>
      </w:r>
    </w:p>
  </w:footnote>
  <w:footnote w:id="1">
    <w:p w14:paraId="2B26422D" w14:textId="77777777" w:rsidR="00CA60D7" w:rsidRDefault="00CA60D7">
      <w:pPr>
        <w:pStyle w:val="Notedebasdepage"/>
      </w:pPr>
      <w:r>
        <w:rPr>
          <w:rStyle w:val="Appelnotedebasdep"/>
        </w:rPr>
        <w:footnoteRef/>
      </w:r>
      <w:r>
        <w:t xml:space="preserve"> TYPE DE QUESTION : question flash ou question intermédiaire</w:t>
      </w:r>
    </w:p>
  </w:footnote>
  <w:footnote w:id="2">
    <w:p w14:paraId="75C59375" w14:textId="77777777" w:rsidR="00CA60D7" w:rsidRDefault="00CA60D7">
      <w:pPr>
        <w:pStyle w:val="Notedebasdepage"/>
      </w:pPr>
      <w:r>
        <w:rPr>
          <w:rStyle w:val="Appelnotedebasdep"/>
        </w:rPr>
        <w:footnoteRef/>
      </w:r>
      <w:r>
        <w:t xml:space="preserve"> CONTEXTE DE SITUATION : familier, scientifique ou intra mathématique</w:t>
      </w:r>
    </w:p>
  </w:footnote>
  <w:footnote w:id="3">
    <w:p w14:paraId="37B6EAE9" w14:textId="77777777" w:rsidR="00FC26B6" w:rsidRDefault="00FC26B6" w:rsidP="00E71723">
      <w:pPr>
        <w:rPr>
          <w:b/>
        </w:rPr>
      </w:pPr>
      <w:r>
        <w:rPr>
          <w:rStyle w:val="Appelnotedebasdep"/>
        </w:rPr>
        <w:footnoteRef/>
      </w:r>
      <w:r>
        <w:t xml:space="preserve"> POSITIONNEMENT : </w:t>
      </w:r>
      <w:r w:rsidRPr="00CA60D7">
        <w:t>« à besoins », « fragile », « satisfaisant »</w:t>
      </w:r>
    </w:p>
    <w:p w14:paraId="7F5ECCC6" w14:textId="77777777" w:rsidR="00FC26B6" w:rsidRDefault="00FC26B6">
      <w:pPr>
        <w:pStyle w:val="Notedebasdepage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5B27AA0"/>
    <w:multiLevelType w:val="hybridMultilevel"/>
    <w:tmpl w:val="00ECA48E"/>
    <w:lvl w:ilvl="0" w:tplc="E06075EA">
      <w:start w:val="400"/>
      <w:numFmt w:val="bullet"/>
      <w:lvlText w:val=""/>
      <w:lvlJc w:val="left"/>
      <w:pPr>
        <w:ind w:left="1452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217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9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12" w:hanging="360"/>
      </w:pPr>
      <w:rPr>
        <w:rFonts w:ascii="Wingdings" w:hAnsi="Wingdings" w:hint="default"/>
      </w:rPr>
    </w:lvl>
  </w:abstractNum>
  <w:abstractNum w:abstractNumId="2" w15:restartNumberingAfterBreak="0">
    <w:nsid w:val="1C9955BA"/>
    <w:multiLevelType w:val="hybridMultilevel"/>
    <w:tmpl w:val="1B46BEE4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D3996"/>
    <w:multiLevelType w:val="hybridMultilevel"/>
    <w:tmpl w:val="1BC2237A"/>
    <w:lvl w:ilvl="0" w:tplc="F07C5F36">
      <w:start w:val="40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C44C4A"/>
    <w:multiLevelType w:val="hybridMultilevel"/>
    <w:tmpl w:val="E29C0D4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8512DB"/>
    <w:multiLevelType w:val="hybridMultilevel"/>
    <w:tmpl w:val="A09E47AE"/>
    <w:lvl w:ilvl="0" w:tplc="2B0A78AA">
      <w:start w:val="40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8C07F5"/>
    <w:multiLevelType w:val="hybridMultilevel"/>
    <w:tmpl w:val="EAD6CDFA"/>
    <w:lvl w:ilvl="0" w:tplc="F07C5F36">
      <w:start w:val="40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336E35"/>
    <w:multiLevelType w:val="hybridMultilevel"/>
    <w:tmpl w:val="68C494C6"/>
    <w:lvl w:ilvl="0" w:tplc="F07C5F36">
      <w:start w:val="40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9621287">
    <w:abstractNumId w:val="2"/>
  </w:num>
  <w:num w:numId="2" w16cid:durableId="645860515">
    <w:abstractNumId w:val="5"/>
  </w:num>
  <w:num w:numId="3" w16cid:durableId="2025935491">
    <w:abstractNumId w:val="1"/>
  </w:num>
  <w:num w:numId="4" w16cid:durableId="1738742525">
    <w:abstractNumId w:val="4"/>
  </w:num>
  <w:num w:numId="5" w16cid:durableId="1995909387">
    <w:abstractNumId w:val="3"/>
  </w:num>
  <w:num w:numId="6" w16cid:durableId="1176382780">
    <w:abstractNumId w:val="6"/>
  </w:num>
  <w:num w:numId="7" w16cid:durableId="96411413">
    <w:abstractNumId w:val="7"/>
  </w:num>
  <w:num w:numId="8" w16cid:durableId="16094652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736B"/>
    <w:rsid w:val="000336D7"/>
    <w:rsid w:val="00037BA5"/>
    <w:rsid w:val="00050507"/>
    <w:rsid w:val="00071FAD"/>
    <w:rsid w:val="000D4756"/>
    <w:rsid w:val="00104310"/>
    <w:rsid w:val="00154122"/>
    <w:rsid w:val="00182BB6"/>
    <w:rsid w:val="001A7AB2"/>
    <w:rsid w:val="001C5853"/>
    <w:rsid w:val="00212F28"/>
    <w:rsid w:val="00223BAC"/>
    <w:rsid w:val="002630C1"/>
    <w:rsid w:val="00273F0E"/>
    <w:rsid w:val="002B5BBD"/>
    <w:rsid w:val="002D3306"/>
    <w:rsid w:val="00301897"/>
    <w:rsid w:val="00364407"/>
    <w:rsid w:val="0038506F"/>
    <w:rsid w:val="003A18D8"/>
    <w:rsid w:val="0041756A"/>
    <w:rsid w:val="00457156"/>
    <w:rsid w:val="004807BE"/>
    <w:rsid w:val="00487876"/>
    <w:rsid w:val="004B3D7E"/>
    <w:rsid w:val="004E2FDE"/>
    <w:rsid w:val="004F1C3D"/>
    <w:rsid w:val="00557CD4"/>
    <w:rsid w:val="005662DC"/>
    <w:rsid w:val="00580AFE"/>
    <w:rsid w:val="005B0903"/>
    <w:rsid w:val="005E0606"/>
    <w:rsid w:val="00674C8D"/>
    <w:rsid w:val="006A599E"/>
    <w:rsid w:val="006C1780"/>
    <w:rsid w:val="006C7CBC"/>
    <w:rsid w:val="006D39B9"/>
    <w:rsid w:val="006F505A"/>
    <w:rsid w:val="00705544"/>
    <w:rsid w:val="00724981"/>
    <w:rsid w:val="0075622B"/>
    <w:rsid w:val="00770B64"/>
    <w:rsid w:val="007827BB"/>
    <w:rsid w:val="007B4455"/>
    <w:rsid w:val="00855B7F"/>
    <w:rsid w:val="00887984"/>
    <w:rsid w:val="008C3B95"/>
    <w:rsid w:val="00905669"/>
    <w:rsid w:val="009344E8"/>
    <w:rsid w:val="009A7A78"/>
    <w:rsid w:val="009D5E7D"/>
    <w:rsid w:val="00A15A30"/>
    <w:rsid w:val="00A339DF"/>
    <w:rsid w:val="00A62DBE"/>
    <w:rsid w:val="00A669F3"/>
    <w:rsid w:val="00A71697"/>
    <w:rsid w:val="00AA0537"/>
    <w:rsid w:val="00AA42E7"/>
    <w:rsid w:val="00AD7DE3"/>
    <w:rsid w:val="00AF4A85"/>
    <w:rsid w:val="00AF7C88"/>
    <w:rsid w:val="00B04033"/>
    <w:rsid w:val="00B21672"/>
    <w:rsid w:val="00B22A06"/>
    <w:rsid w:val="00B557D3"/>
    <w:rsid w:val="00B941F8"/>
    <w:rsid w:val="00BB0310"/>
    <w:rsid w:val="00BC3729"/>
    <w:rsid w:val="00C07FF7"/>
    <w:rsid w:val="00C24D02"/>
    <w:rsid w:val="00C552B0"/>
    <w:rsid w:val="00CA60D7"/>
    <w:rsid w:val="00CA6E10"/>
    <w:rsid w:val="00CE3413"/>
    <w:rsid w:val="00D366D8"/>
    <w:rsid w:val="00D52225"/>
    <w:rsid w:val="00DA3BD8"/>
    <w:rsid w:val="00DE736B"/>
    <w:rsid w:val="00DF6A95"/>
    <w:rsid w:val="00E0718A"/>
    <w:rsid w:val="00E169BB"/>
    <w:rsid w:val="00E63BAE"/>
    <w:rsid w:val="00E71723"/>
    <w:rsid w:val="00EC4426"/>
    <w:rsid w:val="00F317F1"/>
    <w:rsid w:val="00F51C14"/>
    <w:rsid w:val="00F652A4"/>
    <w:rsid w:val="00F863A5"/>
    <w:rsid w:val="00FC2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5C0CDF"/>
  <w15:chartTrackingRefBased/>
  <w15:docId w15:val="{AA0A5A8F-BAA6-4F02-9AB1-BBA2D97E1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E736B"/>
    <w:pPr>
      <w:ind w:left="720"/>
      <w:contextualSpacing/>
    </w:pPr>
  </w:style>
  <w:style w:type="table" w:styleId="Grilledutableau">
    <w:name w:val="Table Grid"/>
    <w:basedOn w:val="TableauNormal"/>
    <w:uiPriority w:val="39"/>
    <w:rsid w:val="00674C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tedebasdepage">
    <w:name w:val="footnote text"/>
    <w:basedOn w:val="Normal"/>
    <w:link w:val="NotedebasdepageCar"/>
    <w:uiPriority w:val="99"/>
    <w:unhideWhenUsed/>
    <w:rsid w:val="00674C8D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rsid w:val="00674C8D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674C8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92EA7E-7AA0-144F-9CE5-BE91D8C48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mblard</dc:creator>
  <cp:keywords/>
  <dc:description/>
  <cp:lastModifiedBy>Emilie Perrine</cp:lastModifiedBy>
  <cp:revision>14</cp:revision>
  <cp:lastPrinted>2025-01-28T07:15:00Z</cp:lastPrinted>
  <dcterms:created xsi:type="dcterms:W3CDTF">2025-02-23T06:44:00Z</dcterms:created>
  <dcterms:modified xsi:type="dcterms:W3CDTF">2025-07-14T04:47:00Z</dcterms:modified>
</cp:coreProperties>
</file>